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2640" w14:textId="2F70FDC6" w:rsidR="00C52A4B" w:rsidRPr="00C52A4B" w:rsidRDefault="00C52A4B">
      <w:r w:rsidRPr="00C52A4B">
        <w:rPr>
          <w:b/>
          <w:bCs/>
        </w:rPr>
        <w:t xml:space="preserve">Momentum Builds Towards the Launch of </w:t>
      </w:r>
      <w:proofErr w:type="spellStart"/>
      <w:r w:rsidRPr="00C52A4B">
        <w:rPr>
          <w:b/>
          <w:bCs/>
        </w:rPr>
        <w:t>AMiE</w:t>
      </w:r>
      <w:proofErr w:type="spellEnd"/>
      <w:r w:rsidRPr="00C52A4B">
        <w:rPr>
          <w:b/>
          <w:bCs/>
        </w:rPr>
        <w:t>: A New Era for Mathematics Educat</w:t>
      </w:r>
      <w:r>
        <w:rPr>
          <w:b/>
          <w:bCs/>
        </w:rPr>
        <w:t>ors</w:t>
      </w:r>
    </w:p>
    <w:p w14:paraId="4006581E" w14:textId="21955A27" w:rsidR="00127669" w:rsidRDefault="00225744">
      <w:pPr>
        <w:rPr>
          <w:lang w:val="en-US"/>
        </w:rPr>
      </w:pPr>
      <w:r>
        <w:rPr>
          <w:lang w:val="en-US"/>
        </w:rPr>
        <w:t xml:space="preserve">Following the </w:t>
      </w:r>
      <w:r w:rsidR="00C52A4B">
        <w:rPr>
          <w:lang w:val="en-US"/>
        </w:rPr>
        <w:t xml:space="preserve">overwhelming </w:t>
      </w:r>
      <w:r>
        <w:rPr>
          <w:lang w:val="en-US"/>
        </w:rPr>
        <w:t xml:space="preserve">votes by members of </w:t>
      </w:r>
      <w:r w:rsidR="0063655C">
        <w:rPr>
          <w:lang w:val="en-US"/>
        </w:rPr>
        <w:t xml:space="preserve">AMET, ATM, MA, NAMA and NANAMIC </w:t>
      </w:r>
      <w:r>
        <w:rPr>
          <w:lang w:val="en-US"/>
        </w:rPr>
        <w:t>to merge and form</w:t>
      </w:r>
      <w:r w:rsidR="00C52A4B">
        <w:rPr>
          <w:lang w:val="en-US"/>
        </w:rPr>
        <w:t xml:space="preserve"> the</w:t>
      </w:r>
      <w:r>
        <w:rPr>
          <w:lang w:val="en-US"/>
        </w:rPr>
        <w:t xml:space="preserve"> </w:t>
      </w:r>
      <w:r w:rsidR="00127669" w:rsidRPr="00C52A4B">
        <w:rPr>
          <w:b/>
          <w:bCs/>
          <w:lang w:val="en-US"/>
        </w:rPr>
        <w:t>Association for Mathematics in Education</w:t>
      </w:r>
      <w:r w:rsidR="00127669">
        <w:rPr>
          <w:lang w:val="en-US"/>
        </w:rPr>
        <w:t xml:space="preserve"> (</w:t>
      </w:r>
      <w:proofErr w:type="spellStart"/>
      <w:r>
        <w:rPr>
          <w:lang w:val="en-US"/>
        </w:rPr>
        <w:t>AMiE</w:t>
      </w:r>
      <w:proofErr w:type="spellEnd"/>
      <w:r w:rsidR="00127669">
        <w:rPr>
          <w:lang w:val="en-US"/>
        </w:rPr>
        <w:t>)</w:t>
      </w:r>
      <w:r w:rsidR="0063655C">
        <w:rPr>
          <w:lang w:val="en-US"/>
        </w:rPr>
        <w:t xml:space="preserve">, we have been working hard </w:t>
      </w:r>
      <w:r w:rsidR="00C52A4B">
        <w:rPr>
          <w:lang w:val="en-US"/>
        </w:rPr>
        <w:t xml:space="preserve">in the background </w:t>
      </w:r>
      <w:r w:rsidR="0063655C">
        <w:rPr>
          <w:lang w:val="en-US"/>
        </w:rPr>
        <w:t xml:space="preserve">to prepare for the </w:t>
      </w:r>
      <w:r>
        <w:rPr>
          <w:lang w:val="en-US"/>
        </w:rPr>
        <w:t>implementation of our new association.</w:t>
      </w:r>
    </w:p>
    <w:p w14:paraId="017A4094" w14:textId="40B40930" w:rsidR="00225744" w:rsidRDefault="00C52A4B">
      <w:pPr>
        <w:rPr>
          <w:lang w:val="en-US"/>
        </w:rPr>
      </w:pPr>
      <w:r>
        <w:rPr>
          <w:lang w:val="en-US"/>
        </w:rPr>
        <w:t xml:space="preserve">The </w:t>
      </w:r>
      <w:r w:rsidR="00354850">
        <w:rPr>
          <w:lang w:val="en-US"/>
        </w:rPr>
        <w:t xml:space="preserve">Transitional Board, comprising representatives </w:t>
      </w:r>
      <w:r w:rsidR="0063655C">
        <w:rPr>
          <w:lang w:val="en-US"/>
        </w:rPr>
        <w:t>from all</w:t>
      </w:r>
      <w:r w:rsidR="00354850">
        <w:rPr>
          <w:lang w:val="en-US"/>
        </w:rPr>
        <w:t xml:space="preserve"> five associations, </w:t>
      </w:r>
      <w:r>
        <w:rPr>
          <w:lang w:val="en-US"/>
        </w:rPr>
        <w:t>were excited to meet</w:t>
      </w:r>
      <w:r w:rsidR="00354850">
        <w:rPr>
          <w:lang w:val="en-US"/>
        </w:rPr>
        <w:t xml:space="preserve"> for the first time on Saturday, 13</w:t>
      </w:r>
      <w:r w:rsidR="00354850" w:rsidRPr="00354850">
        <w:rPr>
          <w:vertAlign w:val="superscript"/>
          <w:lang w:val="en-US"/>
        </w:rPr>
        <w:t>th</w:t>
      </w:r>
      <w:r w:rsidR="00354850">
        <w:rPr>
          <w:lang w:val="en-US"/>
        </w:rPr>
        <w:t xml:space="preserve"> September to agree key governance arrangements, roles and plans as we work towards the formal merger date of 1</w:t>
      </w:r>
      <w:r w:rsidR="00354850" w:rsidRPr="00354850">
        <w:rPr>
          <w:vertAlign w:val="superscript"/>
          <w:lang w:val="en-US"/>
        </w:rPr>
        <w:t>st</w:t>
      </w:r>
      <w:r w:rsidR="00354850">
        <w:rPr>
          <w:lang w:val="en-US"/>
        </w:rPr>
        <w:t xml:space="preserve"> December. </w:t>
      </w:r>
    </w:p>
    <w:p w14:paraId="0B24EE3A" w14:textId="063C3F59" w:rsidR="00C52A4B" w:rsidRDefault="00C52A4B">
      <w:pPr>
        <w:rPr>
          <w:lang w:val="en-US"/>
        </w:rPr>
      </w:pPr>
      <w:r>
        <w:rPr>
          <w:lang w:val="en-US"/>
        </w:rPr>
        <w:t>There is a real sense of excitement about where we are going, and whilst there is still much to be resolved, we look forward to sharing more details as the key building blocks fall into place.</w:t>
      </w:r>
    </w:p>
    <w:p w14:paraId="47C51A56" w14:textId="6EAC2C60" w:rsidR="00354850" w:rsidRDefault="00A20622">
      <w:pPr>
        <w:rPr>
          <w:lang w:val="en-US"/>
        </w:rPr>
      </w:pPr>
      <w:r>
        <w:rPr>
          <w:lang w:val="en-US"/>
        </w:rPr>
        <w:t>Our</w:t>
      </w:r>
      <w:r w:rsidR="0063655C">
        <w:rPr>
          <w:lang w:val="en-US"/>
        </w:rPr>
        <w:t xml:space="preserve"> current</w:t>
      </w:r>
      <w:r>
        <w:rPr>
          <w:lang w:val="en-US"/>
        </w:rPr>
        <w:t xml:space="preserve"> k</w:t>
      </w:r>
      <w:r w:rsidR="00354850">
        <w:rPr>
          <w:lang w:val="en-US"/>
        </w:rPr>
        <w:t>ey areas of focus include:</w:t>
      </w:r>
    </w:p>
    <w:p w14:paraId="1A0D81E3" w14:textId="3256B7EB" w:rsidR="000F0489" w:rsidRPr="000F0489" w:rsidRDefault="0063655C" w:rsidP="000F0489">
      <w:pPr>
        <w:pStyle w:val="ListParagraph"/>
        <w:numPr>
          <w:ilvl w:val="0"/>
          <w:numId w:val="1"/>
        </w:numPr>
        <w:rPr>
          <w:lang w:val="en-US"/>
        </w:rPr>
      </w:pPr>
      <w:r>
        <w:rPr>
          <w:lang w:val="en-US"/>
        </w:rPr>
        <w:t>Extensive work to ensure</w:t>
      </w:r>
      <w:r w:rsidR="000F0489" w:rsidRPr="000F0489">
        <w:rPr>
          <w:lang w:val="en-US"/>
        </w:rPr>
        <w:t xml:space="preserve"> the smooth transition of governance,</w:t>
      </w:r>
      <w:r w:rsidR="000F0489">
        <w:rPr>
          <w:lang w:val="en-US"/>
        </w:rPr>
        <w:t xml:space="preserve"> legal,</w:t>
      </w:r>
      <w:r w:rsidR="000F0489" w:rsidRPr="000F0489">
        <w:rPr>
          <w:lang w:val="en-US"/>
        </w:rPr>
        <w:t xml:space="preserve"> financial and operational responsibilities from each association into AMiE</w:t>
      </w:r>
    </w:p>
    <w:p w14:paraId="4816B28E" w14:textId="4739B578" w:rsidR="00354850" w:rsidRPr="000F0489" w:rsidRDefault="00354850" w:rsidP="000F0489">
      <w:pPr>
        <w:pStyle w:val="ListParagraph"/>
        <w:numPr>
          <w:ilvl w:val="0"/>
          <w:numId w:val="1"/>
        </w:numPr>
        <w:rPr>
          <w:lang w:val="en-US"/>
        </w:rPr>
      </w:pPr>
      <w:r w:rsidRPr="000F0489">
        <w:rPr>
          <w:lang w:val="en-US"/>
        </w:rPr>
        <w:t>Work to further define our membership structure and offer</w:t>
      </w:r>
      <w:r w:rsidR="000F0489">
        <w:rPr>
          <w:lang w:val="en-US"/>
        </w:rPr>
        <w:t>, including</w:t>
      </w:r>
      <w:r w:rsidR="000F0489" w:rsidRPr="000F0489">
        <w:rPr>
          <w:lang w:val="en-US"/>
        </w:rPr>
        <w:t xml:space="preserve"> </w:t>
      </w:r>
      <w:r w:rsidR="000F0489">
        <w:rPr>
          <w:lang w:val="en-US"/>
        </w:rPr>
        <w:t>a</w:t>
      </w:r>
      <w:r w:rsidR="000F0489" w:rsidRPr="000F0489">
        <w:rPr>
          <w:lang w:val="en-US"/>
        </w:rPr>
        <w:t>greeing our activity programme for year 1 and how we will deliver and evaluate it</w:t>
      </w:r>
    </w:p>
    <w:p w14:paraId="737DA96D" w14:textId="6F33EC51" w:rsidR="00354850" w:rsidRDefault="00354850" w:rsidP="000F0489">
      <w:pPr>
        <w:pStyle w:val="ListParagraph"/>
        <w:numPr>
          <w:ilvl w:val="0"/>
          <w:numId w:val="1"/>
        </w:numPr>
        <w:rPr>
          <w:lang w:val="en-US"/>
        </w:rPr>
      </w:pPr>
      <w:r w:rsidRPr="000F0489">
        <w:rPr>
          <w:lang w:val="en-US"/>
        </w:rPr>
        <w:t>Bringing together staff teams and office functions</w:t>
      </w:r>
    </w:p>
    <w:p w14:paraId="1B073030" w14:textId="6D437730" w:rsidR="000F0489" w:rsidRPr="000F0489" w:rsidRDefault="000F0489" w:rsidP="000F0489">
      <w:pPr>
        <w:pStyle w:val="ListParagraph"/>
        <w:numPr>
          <w:ilvl w:val="0"/>
          <w:numId w:val="1"/>
        </w:numPr>
        <w:rPr>
          <w:lang w:val="en-US"/>
        </w:rPr>
      </w:pPr>
      <w:r>
        <w:rPr>
          <w:lang w:val="en-US"/>
        </w:rPr>
        <w:t>Developing the policies, branding, processes and systems that will support our operations</w:t>
      </w:r>
    </w:p>
    <w:p w14:paraId="2DDA2241" w14:textId="4145FF74" w:rsidR="000F0489" w:rsidRPr="000F0489" w:rsidRDefault="000F0489" w:rsidP="000F0489">
      <w:pPr>
        <w:rPr>
          <w:lang w:val="en-US"/>
        </w:rPr>
      </w:pPr>
      <w:r w:rsidRPr="000F0489">
        <w:rPr>
          <w:lang w:val="en-US"/>
        </w:rPr>
        <w:t xml:space="preserve">Our </w:t>
      </w:r>
      <w:r w:rsidR="00A20622">
        <w:rPr>
          <w:lang w:val="en-US"/>
        </w:rPr>
        <w:t xml:space="preserve">AMiE </w:t>
      </w:r>
      <w:r w:rsidRPr="000F0489">
        <w:rPr>
          <w:lang w:val="en-US"/>
        </w:rPr>
        <w:t>Transitional Board members are:</w:t>
      </w:r>
    </w:p>
    <w:p w14:paraId="2460D342" w14:textId="77777777" w:rsidR="000F0489" w:rsidRPr="000F0489" w:rsidRDefault="000F0489" w:rsidP="000F0489">
      <w:pPr>
        <w:pStyle w:val="ListParagraph"/>
        <w:numPr>
          <w:ilvl w:val="0"/>
          <w:numId w:val="1"/>
        </w:numPr>
        <w:rPr>
          <w:lang w:val="en-US"/>
        </w:rPr>
      </w:pPr>
      <w:r w:rsidRPr="00A20622">
        <w:rPr>
          <w:b/>
          <w:bCs/>
          <w:lang w:val="en-US"/>
        </w:rPr>
        <w:t>Chair:</w:t>
      </w:r>
      <w:r w:rsidRPr="000F0489">
        <w:rPr>
          <w:lang w:val="en-US"/>
        </w:rPr>
        <w:t xml:space="preserve"> Andy Kemp</w:t>
      </w:r>
    </w:p>
    <w:p w14:paraId="319554EF" w14:textId="77777777" w:rsidR="000F0489" w:rsidRPr="000F0489" w:rsidRDefault="000F0489" w:rsidP="000F0489">
      <w:pPr>
        <w:pStyle w:val="ListParagraph"/>
        <w:numPr>
          <w:ilvl w:val="0"/>
          <w:numId w:val="1"/>
        </w:numPr>
        <w:rPr>
          <w:lang w:val="en-US"/>
        </w:rPr>
      </w:pPr>
      <w:r w:rsidRPr="00A20622">
        <w:rPr>
          <w:b/>
          <w:bCs/>
          <w:lang w:val="en-US"/>
        </w:rPr>
        <w:t>Vice-Chair:</w:t>
      </w:r>
      <w:r w:rsidRPr="000F0489">
        <w:rPr>
          <w:lang w:val="en-US"/>
        </w:rPr>
        <w:t xml:space="preserve"> Helen Madeley</w:t>
      </w:r>
    </w:p>
    <w:p w14:paraId="48E81304" w14:textId="77B777B6" w:rsidR="000F0489" w:rsidRPr="00A20622" w:rsidRDefault="000F0489" w:rsidP="000F0489">
      <w:pPr>
        <w:pStyle w:val="ListParagraph"/>
        <w:numPr>
          <w:ilvl w:val="0"/>
          <w:numId w:val="1"/>
        </w:numPr>
        <w:rPr>
          <w:lang w:val="en-US"/>
        </w:rPr>
      </w:pPr>
      <w:r w:rsidRPr="00A20622">
        <w:rPr>
          <w:b/>
          <w:bCs/>
          <w:lang w:val="en-US"/>
        </w:rPr>
        <w:t>Treasurer:</w:t>
      </w:r>
      <w:r w:rsidRPr="000F0489">
        <w:rPr>
          <w:lang w:val="en-US"/>
        </w:rPr>
        <w:t xml:space="preserve"> </w:t>
      </w:r>
      <w:r w:rsidR="00A20622" w:rsidRPr="00A20622">
        <w:t xml:space="preserve">Sudeep </w:t>
      </w:r>
      <w:proofErr w:type="spellStart"/>
      <w:r w:rsidR="00A20622" w:rsidRPr="00A20622">
        <w:t>Gokarakonda</w:t>
      </w:r>
      <w:proofErr w:type="spellEnd"/>
    </w:p>
    <w:p w14:paraId="2E1FD74C" w14:textId="2A74D6EA" w:rsidR="00A20622" w:rsidRPr="00A20622" w:rsidRDefault="00A20622" w:rsidP="000F0489">
      <w:pPr>
        <w:pStyle w:val="ListParagraph"/>
        <w:numPr>
          <w:ilvl w:val="0"/>
          <w:numId w:val="1"/>
        </w:numPr>
        <w:rPr>
          <w:lang w:val="en-US"/>
        </w:rPr>
      </w:pPr>
      <w:r w:rsidRPr="00A20622">
        <w:rPr>
          <w:b/>
          <w:bCs/>
        </w:rPr>
        <w:t>Secretary:</w:t>
      </w:r>
      <w:r>
        <w:t xml:space="preserve"> </w:t>
      </w:r>
      <w:r w:rsidRPr="00A20622">
        <w:t>Fin McLaughlin</w:t>
      </w:r>
    </w:p>
    <w:p w14:paraId="55CFAF42" w14:textId="2C93B209" w:rsidR="00A20622" w:rsidRPr="00A20622" w:rsidRDefault="00A20622" w:rsidP="000F0489">
      <w:pPr>
        <w:pStyle w:val="ListParagraph"/>
        <w:numPr>
          <w:ilvl w:val="0"/>
          <w:numId w:val="1"/>
        </w:numPr>
        <w:rPr>
          <w:lang w:val="en-US"/>
        </w:rPr>
      </w:pPr>
      <w:r w:rsidRPr="00A20622">
        <w:rPr>
          <w:b/>
          <w:bCs/>
        </w:rPr>
        <w:t>Chair of Policy and Advocacy Committee:</w:t>
      </w:r>
      <w:r>
        <w:t xml:space="preserve"> </w:t>
      </w:r>
      <w:r w:rsidRPr="00A20622">
        <w:t>Charlie Stripp</w:t>
      </w:r>
    </w:p>
    <w:p w14:paraId="62071A08" w14:textId="533CBCE8" w:rsidR="00A20622" w:rsidRPr="00A20622" w:rsidRDefault="00A20622" w:rsidP="000F0489">
      <w:pPr>
        <w:pStyle w:val="ListParagraph"/>
        <w:numPr>
          <w:ilvl w:val="0"/>
          <w:numId w:val="1"/>
        </w:numPr>
        <w:rPr>
          <w:lang w:val="en-US"/>
        </w:rPr>
      </w:pPr>
      <w:r w:rsidRPr="00A20622">
        <w:rPr>
          <w:b/>
          <w:bCs/>
        </w:rPr>
        <w:t>Chair of Publications Committee:</w:t>
      </w:r>
      <w:r w:rsidRPr="00A20622">
        <w:t xml:space="preserve"> Jenni Ingram</w:t>
      </w:r>
    </w:p>
    <w:p w14:paraId="052D57D4" w14:textId="12EC71B8" w:rsidR="00A20622" w:rsidRPr="00A20622" w:rsidRDefault="00A20622" w:rsidP="000F0489">
      <w:pPr>
        <w:pStyle w:val="ListParagraph"/>
        <w:numPr>
          <w:ilvl w:val="0"/>
          <w:numId w:val="1"/>
        </w:numPr>
        <w:rPr>
          <w:lang w:val="en-US"/>
        </w:rPr>
      </w:pPr>
      <w:r w:rsidRPr="00A20622">
        <w:rPr>
          <w:b/>
          <w:bCs/>
        </w:rPr>
        <w:t>Chair of Challenges and Engagement Initiatives Committee:</w:t>
      </w:r>
      <w:r>
        <w:t xml:space="preserve"> </w:t>
      </w:r>
      <w:r w:rsidRPr="00A20622">
        <w:t>David Miles</w:t>
      </w:r>
    </w:p>
    <w:p w14:paraId="30AE3A3E" w14:textId="499DA559" w:rsidR="00A20622" w:rsidRPr="00A20622" w:rsidRDefault="00A20622" w:rsidP="000F0489">
      <w:pPr>
        <w:pStyle w:val="ListParagraph"/>
        <w:numPr>
          <w:ilvl w:val="0"/>
          <w:numId w:val="1"/>
        </w:numPr>
        <w:rPr>
          <w:lang w:val="en-US"/>
        </w:rPr>
      </w:pPr>
      <w:r w:rsidRPr="00A20622">
        <w:rPr>
          <w:b/>
          <w:bCs/>
        </w:rPr>
        <w:t>Chair of Membership Committee:</w:t>
      </w:r>
      <w:r>
        <w:t xml:space="preserve"> </w:t>
      </w:r>
      <w:r w:rsidRPr="00A20622">
        <w:t>John Barton</w:t>
      </w:r>
    </w:p>
    <w:p w14:paraId="1F689C84" w14:textId="517F762A" w:rsidR="00A20622" w:rsidRPr="00A20622" w:rsidRDefault="00A20622" w:rsidP="000F0489">
      <w:pPr>
        <w:pStyle w:val="ListParagraph"/>
        <w:numPr>
          <w:ilvl w:val="0"/>
          <w:numId w:val="1"/>
        </w:numPr>
        <w:rPr>
          <w:lang w:val="en-US"/>
        </w:rPr>
      </w:pPr>
      <w:r w:rsidRPr="00A20622">
        <w:rPr>
          <w:b/>
          <w:bCs/>
        </w:rPr>
        <w:t>Chair of Professional Development Committee:</w:t>
      </w:r>
      <w:r>
        <w:t xml:space="preserve"> </w:t>
      </w:r>
      <w:r w:rsidRPr="00A20622">
        <w:t>Ashley Compton</w:t>
      </w:r>
    </w:p>
    <w:p w14:paraId="688C9513" w14:textId="3F9C7524" w:rsidR="00A20622" w:rsidRPr="00A20622" w:rsidRDefault="00A20622" w:rsidP="000F0489">
      <w:pPr>
        <w:pStyle w:val="ListParagraph"/>
        <w:numPr>
          <w:ilvl w:val="0"/>
          <w:numId w:val="1"/>
        </w:numPr>
        <w:rPr>
          <w:lang w:val="en-US"/>
        </w:rPr>
      </w:pPr>
      <w:r w:rsidRPr="00A20622">
        <w:rPr>
          <w:b/>
          <w:bCs/>
        </w:rPr>
        <w:t>Chair of External Relations Committee:</w:t>
      </w:r>
      <w:r>
        <w:t xml:space="preserve"> </w:t>
      </w:r>
      <w:r w:rsidRPr="00A20622">
        <w:t>Sue Ma</w:t>
      </w:r>
      <w:r w:rsidR="00F331C8">
        <w:t>d</w:t>
      </w:r>
      <w:r w:rsidRPr="00A20622">
        <w:t>gwick</w:t>
      </w:r>
    </w:p>
    <w:p w14:paraId="3102DE53" w14:textId="7E836CA8" w:rsidR="00A20622" w:rsidRPr="00A20622" w:rsidRDefault="00A20622" w:rsidP="000F0489">
      <w:pPr>
        <w:pStyle w:val="ListParagraph"/>
        <w:numPr>
          <w:ilvl w:val="0"/>
          <w:numId w:val="1"/>
        </w:numPr>
        <w:rPr>
          <w:lang w:val="en-US"/>
        </w:rPr>
      </w:pPr>
      <w:r w:rsidRPr="00A20622">
        <w:rPr>
          <w:b/>
          <w:bCs/>
        </w:rPr>
        <w:t>Trustee without Office:</w:t>
      </w:r>
      <w:r>
        <w:t xml:space="preserve"> </w:t>
      </w:r>
      <w:r w:rsidRPr="00A20622">
        <w:t xml:space="preserve">Paul </w:t>
      </w:r>
      <w:proofErr w:type="spellStart"/>
      <w:r w:rsidRPr="00A20622">
        <w:t>Treversh</w:t>
      </w:r>
      <w:proofErr w:type="spellEnd"/>
    </w:p>
    <w:p w14:paraId="17E0F965" w14:textId="23587B58" w:rsidR="00A20622" w:rsidRPr="00A20622" w:rsidRDefault="00A20622" w:rsidP="000F0489">
      <w:pPr>
        <w:pStyle w:val="ListParagraph"/>
        <w:numPr>
          <w:ilvl w:val="0"/>
          <w:numId w:val="1"/>
        </w:numPr>
        <w:rPr>
          <w:lang w:val="en-US"/>
        </w:rPr>
      </w:pPr>
      <w:r w:rsidRPr="00A20622">
        <w:rPr>
          <w:b/>
          <w:bCs/>
        </w:rPr>
        <w:t>Trustee without Office:</w:t>
      </w:r>
      <w:r>
        <w:t xml:space="preserve"> </w:t>
      </w:r>
      <w:r w:rsidRPr="00A20622">
        <w:t>Peter Lacey</w:t>
      </w:r>
    </w:p>
    <w:p w14:paraId="26D78A8C" w14:textId="56C7C96C" w:rsidR="00A20622" w:rsidRDefault="00A20622" w:rsidP="000F0489">
      <w:pPr>
        <w:pStyle w:val="ListParagraph"/>
        <w:numPr>
          <w:ilvl w:val="0"/>
          <w:numId w:val="1"/>
        </w:numPr>
        <w:rPr>
          <w:lang w:val="en-US"/>
        </w:rPr>
      </w:pPr>
      <w:r w:rsidRPr="00A20622">
        <w:rPr>
          <w:b/>
          <w:bCs/>
        </w:rPr>
        <w:t>President:</w:t>
      </w:r>
      <w:r>
        <w:t xml:space="preserve"> </w:t>
      </w:r>
      <w:r w:rsidRPr="00A20622">
        <w:t>Paul Glaister</w:t>
      </w:r>
    </w:p>
    <w:p w14:paraId="72465241" w14:textId="77777777" w:rsidR="00A20622" w:rsidRPr="000F0489" w:rsidRDefault="00A20622" w:rsidP="00A20622">
      <w:pPr>
        <w:pStyle w:val="ListParagraph"/>
        <w:rPr>
          <w:lang w:val="en-US"/>
        </w:rPr>
      </w:pPr>
    </w:p>
    <w:p w14:paraId="561713DF" w14:textId="1B93C058" w:rsidR="000C67A4" w:rsidRPr="000C67A4" w:rsidRDefault="000C67A4">
      <w:r w:rsidRPr="000C67A4">
        <w:lastRenderedPageBreak/>
        <w:t xml:space="preserve">Until our first AGM, provisionally set for Easter 2026, the Transitional Board will oversee </w:t>
      </w:r>
      <w:proofErr w:type="spellStart"/>
      <w:r w:rsidRPr="000C67A4">
        <w:t>AMiE’s</w:t>
      </w:r>
      <w:proofErr w:type="spellEnd"/>
      <w:r w:rsidRPr="000C67A4">
        <w:t xml:space="preserve"> development. We are now designing the committees and groups that will drive our work forward, representing the wide range of interests across our membership. In the months ahead, we’ll share more details and invite members to join these groups—ensuring that </w:t>
      </w:r>
      <w:proofErr w:type="spellStart"/>
      <w:r w:rsidRPr="000C67A4">
        <w:t>AMiE</w:t>
      </w:r>
      <w:proofErr w:type="spellEnd"/>
      <w:r w:rsidRPr="000C67A4">
        <w:t xml:space="preserve"> is built with input from right across the mathematics education community.</w:t>
      </w:r>
    </w:p>
    <w:p w14:paraId="4EF2EBE9" w14:textId="1C4F5431" w:rsidR="00F331C8" w:rsidRDefault="00F331C8">
      <w:pPr>
        <w:rPr>
          <w:lang w:val="en-US"/>
        </w:rPr>
      </w:pPr>
      <w:r>
        <w:rPr>
          <w:lang w:val="en-US"/>
        </w:rPr>
        <w:t xml:space="preserve">As </w:t>
      </w:r>
      <w:r w:rsidR="00BE31BD">
        <w:rPr>
          <w:lang w:val="en-US"/>
        </w:rPr>
        <w:t>we’re</w:t>
      </w:r>
      <w:r>
        <w:rPr>
          <w:lang w:val="en-US"/>
        </w:rPr>
        <w:t xml:space="preserve"> sure you can imagine there is a huge amount of important and essential legal</w:t>
      </w:r>
      <w:r w:rsidR="00705BEB">
        <w:rPr>
          <w:lang w:val="en-US"/>
        </w:rPr>
        <w:t xml:space="preserve"> and compliance work which is occupying the time of both the staff and trustees, </w:t>
      </w:r>
      <w:proofErr w:type="gramStart"/>
      <w:r w:rsidR="00705BEB">
        <w:rPr>
          <w:lang w:val="en-US"/>
        </w:rPr>
        <w:t>at the moment</w:t>
      </w:r>
      <w:proofErr w:type="gramEnd"/>
      <w:r w:rsidR="00705BEB">
        <w:rPr>
          <w:lang w:val="en-US"/>
        </w:rPr>
        <w:t>, as we prepare for the legal merger in December.  As a result, there isn’t always very much to communicate with members, but please don’t mistake this for thinking that there isn’t much happening.  A</w:t>
      </w:r>
      <w:r w:rsidR="00BE31BD">
        <w:rPr>
          <w:lang w:val="en-US"/>
        </w:rPr>
        <w:t xml:space="preserve">s we approach the legal merger in December and across the following </w:t>
      </w:r>
      <w:r w:rsidR="00C52A4B">
        <w:rPr>
          <w:lang w:val="en-US"/>
        </w:rPr>
        <w:t>year,</w:t>
      </w:r>
      <w:r w:rsidR="00BE31BD">
        <w:rPr>
          <w:lang w:val="en-US"/>
        </w:rPr>
        <w:t xml:space="preserve"> we plan to provide regular updates and flag the opportunities for members to get more involved in the evolving structures of </w:t>
      </w:r>
      <w:proofErr w:type="spellStart"/>
      <w:r w:rsidR="00BE31BD">
        <w:rPr>
          <w:lang w:val="en-US"/>
        </w:rPr>
        <w:t>AMiE</w:t>
      </w:r>
      <w:proofErr w:type="spellEnd"/>
      <w:r w:rsidR="00BE31BD">
        <w:rPr>
          <w:lang w:val="en-US"/>
        </w:rPr>
        <w:t>.</w:t>
      </w:r>
    </w:p>
    <w:p w14:paraId="7357D0B9" w14:textId="5CD5B4BC" w:rsidR="00C52A4B" w:rsidRPr="00C52A4B" w:rsidRDefault="00C52A4B" w:rsidP="00C52A4B">
      <w:r w:rsidRPr="00C52A4B">
        <w:t>The countdown to launch is on</w:t>
      </w:r>
      <w:r w:rsidR="000C67A4">
        <w:t xml:space="preserve"> - </w:t>
      </w:r>
      <w:r w:rsidRPr="00C52A4B">
        <w:t>and with it, the start of an exciting new chapter for our community.</w:t>
      </w:r>
    </w:p>
    <w:p w14:paraId="25DCACC6" w14:textId="77777777" w:rsidR="00C52A4B" w:rsidRDefault="00C52A4B">
      <w:pPr>
        <w:rPr>
          <w:lang w:val="en-US"/>
        </w:rPr>
      </w:pPr>
    </w:p>
    <w:p w14:paraId="43DA7AD4" w14:textId="23997140" w:rsidR="0063655C" w:rsidRPr="0001338C" w:rsidRDefault="0063655C">
      <w:pPr>
        <w:rPr>
          <w:lang w:val="en-US"/>
        </w:rPr>
      </w:pPr>
    </w:p>
    <w:sectPr w:rsidR="0063655C" w:rsidRPr="00013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97CAE"/>
    <w:multiLevelType w:val="hybridMultilevel"/>
    <w:tmpl w:val="FFC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09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8C"/>
    <w:rsid w:val="0001338C"/>
    <w:rsid w:val="0004230F"/>
    <w:rsid w:val="000B275D"/>
    <w:rsid w:val="000C67A4"/>
    <w:rsid w:val="000F0489"/>
    <w:rsid w:val="00127669"/>
    <w:rsid w:val="001E3FE4"/>
    <w:rsid w:val="00221E1B"/>
    <w:rsid w:val="00225744"/>
    <w:rsid w:val="002465E2"/>
    <w:rsid w:val="00354850"/>
    <w:rsid w:val="00370AB9"/>
    <w:rsid w:val="003E15C4"/>
    <w:rsid w:val="00402237"/>
    <w:rsid w:val="004C08E9"/>
    <w:rsid w:val="0063655C"/>
    <w:rsid w:val="00676EBB"/>
    <w:rsid w:val="00700B8C"/>
    <w:rsid w:val="00705BEB"/>
    <w:rsid w:val="007B3EB4"/>
    <w:rsid w:val="007E52A5"/>
    <w:rsid w:val="008B3367"/>
    <w:rsid w:val="009A1CB5"/>
    <w:rsid w:val="00A20622"/>
    <w:rsid w:val="00BE31BD"/>
    <w:rsid w:val="00C52A4B"/>
    <w:rsid w:val="00D4269F"/>
    <w:rsid w:val="00DB521F"/>
    <w:rsid w:val="00F331C8"/>
    <w:rsid w:val="00FD3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E914"/>
  <w15:chartTrackingRefBased/>
  <w15:docId w15:val="{482215A5-A7DA-46EC-B301-B11D7A90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38C"/>
    <w:rPr>
      <w:rFonts w:eastAsiaTheme="majorEastAsia" w:cstheme="majorBidi"/>
      <w:color w:val="272727" w:themeColor="text1" w:themeTint="D8"/>
    </w:rPr>
  </w:style>
  <w:style w:type="paragraph" w:styleId="Title">
    <w:name w:val="Title"/>
    <w:basedOn w:val="Normal"/>
    <w:next w:val="Normal"/>
    <w:link w:val="TitleChar"/>
    <w:uiPriority w:val="10"/>
    <w:qFormat/>
    <w:rsid w:val="00013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38C"/>
    <w:pPr>
      <w:spacing w:before="160"/>
      <w:jc w:val="center"/>
    </w:pPr>
    <w:rPr>
      <w:i/>
      <w:iCs/>
      <w:color w:val="404040" w:themeColor="text1" w:themeTint="BF"/>
    </w:rPr>
  </w:style>
  <w:style w:type="character" w:customStyle="1" w:styleId="QuoteChar">
    <w:name w:val="Quote Char"/>
    <w:basedOn w:val="DefaultParagraphFont"/>
    <w:link w:val="Quote"/>
    <w:uiPriority w:val="29"/>
    <w:rsid w:val="0001338C"/>
    <w:rPr>
      <w:i/>
      <w:iCs/>
      <w:color w:val="404040" w:themeColor="text1" w:themeTint="BF"/>
    </w:rPr>
  </w:style>
  <w:style w:type="paragraph" w:styleId="ListParagraph">
    <w:name w:val="List Paragraph"/>
    <w:basedOn w:val="Normal"/>
    <w:uiPriority w:val="34"/>
    <w:qFormat/>
    <w:rsid w:val="0001338C"/>
    <w:pPr>
      <w:ind w:left="720"/>
      <w:contextualSpacing/>
    </w:pPr>
  </w:style>
  <w:style w:type="character" w:styleId="IntenseEmphasis">
    <w:name w:val="Intense Emphasis"/>
    <w:basedOn w:val="DefaultParagraphFont"/>
    <w:uiPriority w:val="21"/>
    <w:qFormat/>
    <w:rsid w:val="0001338C"/>
    <w:rPr>
      <w:i/>
      <w:iCs/>
      <w:color w:val="0F4761" w:themeColor="accent1" w:themeShade="BF"/>
    </w:rPr>
  </w:style>
  <w:style w:type="paragraph" w:styleId="IntenseQuote">
    <w:name w:val="Intense Quote"/>
    <w:basedOn w:val="Normal"/>
    <w:next w:val="Normal"/>
    <w:link w:val="IntenseQuoteChar"/>
    <w:uiPriority w:val="30"/>
    <w:qFormat/>
    <w:rsid w:val="00013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38C"/>
    <w:rPr>
      <w:i/>
      <w:iCs/>
      <w:color w:val="0F4761" w:themeColor="accent1" w:themeShade="BF"/>
    </w:rPr>
  </w:style>
  <w:style w:type="character" w:styleId="IntenseReference">
    <w:name w:val="Intense Reference"/>
    <w:basedOn w:val="DefaultParagraphFont"/>
    <w:uiPriority w:val="32"/>
    <w:qFormat/>
    <w:rsid w:val="0001338C"/>
    <w:rPr>
      <w:b/>
      <w:bCs/>
      <w:smallCaps/>
      <w:color w:val="0F4761" w:themeColor="accent1" w:themeShade="BF"/>
      <w:spacing w:val="5"/>
    </w:rPr>
  </w:style>
  <w:style w:type="character" w:styleId="Hyperlink">
    <w:name w:val="Hyperlink"/>
    <w:basedOn w:val="DefaultParagraphFont"/>
    <w:uiPriority w:val="99"/>
    <w:unhideWhenUsed/>
    <w:rsid w:val="000F0489"/>
    <w:rPr>
      <w:color w:val="467886" w:themeColor="hyperlink"/>
      <w:u w:val="single"/>
    </w:rPr>
  </w:style>
  <w:style w:type="character" w:styleId="UnresolvedMention">
    <w:name w:val="Unresolved Mention"/>
    <w:basedOn w:val="DefaultParagraphFont"/>
    <w:uiPriority w:val="99"/>
    <w:semiHidden/>
    <w:unhideWhenUsed/>
    <w:rsid w:val="000F0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86163AE6E81740BD3CCA72B7171530" ma:contentTypeVersion="3" ma:contentTypeDescription="Create a new document." ma:contentTypeScope="" ma:versionID="e24cd15a30d97e7c4beea63f02157cd4">
  <xsd:schema xmlns:xsd="http://www.w3.org/2001/XMLSchema" xmlns:xs="http://www.w3.org/2001/XMLSchema" xmlns:p="http://schemas.microsoft.com/office/2006/metadata/properties" xmlns:ns2="2bdcf956-e1b9-42f0-8cba-4567ab26f587" targetNamespace="http://schemas.microsoft.com/office/2006/metadata/properties" ma:root="true" ma:fieldsID="f23bf7f29bd5fc5a28bd2f3920ece3b3" ns2:_="">
    <xsd:import namespace="2bdcf956-e1b9-42f0-8cba-4567ab26f5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f956-e1b9-42f0-8cba-4567ab26f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BC42E-FFFC-4D55-B60C-AD1A9F1B28AB}">
  <ds:schemaRefs>
    <ds:schemaRef ds:uri="http://schemas.microsoft.com/sharepoint/v3/contenttype/forms"/>
  </ds:schemaRefs>
</ds:datastoreItem>
</file>

<file path=customXml/itemProps2.xml><?xml version="1.0" encoding="utf-8"?>
<ds:datastoreItem xmlns:ds="http://schemas.openxmlformats.org/officeDocument/2006/customXml" ds:itemID="{E2B51374-F498-4F0B-8205-89607707E5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EA8CAE-3B77-4DE6-A7B4-F51CF928A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f956-e1b9-42f0-8cba-4567ab26f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Grant</dc:creator>
  <cp:keywords/>
  <dc:description/>
  <cp:lastModifiedBy>Dr Andy Kemp</cp:lastModifiedBy>
  <cp:revision>2</cp:revision>
  <dcterms:created xsi:type="dcterms:W3CDTF">2025-09-13T15:48:00Z</dcterms:created>
  <dcterms:modified xsi:type="dcterms:W3CDTF">2025-09-13T15:48:00Z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0x010100D986163AE6E81740BD3CCA72B7171530</vt:lpwstr>
  </property>
</Properties>
</file>